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37227" w14:textId="77777777" w:rsidR="009D256D" w:rsidRPr="00543463" w:rsidRDefault="009D256D" w:rsidP="009D256D">
      <w:pPr>
        <w:rPr>
          <w:sz w:val="24"/>
          <w:szCs w:val="24"/>
        </w:rPr>
      </w:pPr>
      <w:bookmarkStart w:id="0" w:name="_GoBack"/>
      <w:r w:rsidRPr="00543463">
        <w:rPr>
          <w:sz w:val="24"/>
          <w:szCs w:val="24"/>
        </w:rPr>
        <w:t>Lapis Lazuli</w:t>
      </w:r>
    </w:p>
    <w:p w14:paraId="16CF2347" w14:textId="6AE872BA" w:rsidR="009D256D" w:rsidRPr="00543463" w:rsidRDefault="009D256D" w:rsidP="009D256D">
      <w:pPr>
        <w:rPr>
          <w:sz w:val="24"/>
          <w:szCs w:val="24"/>
        </w:rPr>
      </w:pPr>
      <w:proofErr w:type="gramStart"/>
      <w:r w:rsidRPr="00543463">
        <w:rPr>
          <w:color w:val="000000"/>
          <w:sz w:val="24"/>
          <w:szCs w:val="24"/>
          <w:shd w:val="clear" w:color="auto" w:fill="FFFFFF"/>
        </w:rPr>
        <w:t>{!</w:t>
      </w:r>
      <w:proofErr w:type="spellStart"/>
      <w:r w:rsidRPr="00543463">
        <w:rPr>
          <w:color w:val="000000"/>
          <w:sz w:val="24"/>
          <w:szCs w:val="24"/>
          <w:shd w:val="clear" w:color="auto" w:fill="FFFFFF"/>
        </w:rPr>
        <w:t>firstname</w:t>
      </w:r>
      <w:proofErr w:type="gramEnd"/>
      <w:r w:rsidRPr="00543463">
        <w:rPr>
          <w:color w:val="000000"/>
          <w:sz w:val="24"/>
          <w:szCs w:val="24"/>
          <w:shd w:val="clear" w:color="auto" w:fill="FFFFFF"/>
        </w:rPr>
        <w:t>_fix</w:t>
      </w:r>
      <w:proofErr w:type="spellEnd"/>
      <w:r w:rsidRPr="00543463">
        <w:rPr>
          <w:color w:val="000000"/>
          <w:sz w:val="24"/>
          <w:szCs w:val="24"/>
          <w:shd w:val="clear" w:color="auto" w:fill="FFFFFF"/>
        </w:rPr>
        <w:t>}</w:t>
      </w:r>
    </w:p>
    <w:p w14:paraId="0418932C" w14:textId="77777777" w:rsidR="007D63F5" w:rsidRPr="00543463" w:rsidRDefault="007D63F5" w:rsidP="009D256D">
      <w:pPr>
        <w:rPr>
          <w:sz w:val="24"/>
          <w:szCs w:val="24"/>
        </w:rPr>
      </w:pPr>
      <w:r w:rsidRPr="00543463">
        <w:rPr>
          <w:sz w:val="24"/>
          <w:szCs w:val="24"/>
        </w:rPr>
        <w:t xml:space="preserve">Another beautiful healing crystal that we highly recommend you add to your collection is lapis lazuli. You may not recognize the name, but you will </w:t>
      </w:r>
      <w:proofErr w:type="gramStart"/>
      <w:r w:rsidRPr="00543463">
        <w:rPr>
          <w:sz w:val="24"/>
          <w:szCs w:val="24"/>
        </w:rPr>
        <w:t>definitely recognize</w:t>
      </w:r>
      <w:proofErr w:type="gramEnd"/>
      <w:r w:rsidRPr="00543463">
        <w:rPr>
          <w:sz w:val="24"/>
          <w:szCs w:val="24"/>
        </w:rPr>
        <w:t xml:space="preserve"> the unique coloring and patterns this stone has.</w:t>
      </w:r>
    </w:p>
    <w:p w14:paraId="23891DDB" w14:textId="51417BF9" w:rsidR="009D256D" w:rsidRPr="00543463" w:rsidRDefault="00543463" w:rsidP="009D256D">
      <w:pPr>
        <w:rPr>
          <w:sz w:val="24"/>
          <w:szCs w:val="24"/>
        </w:rPr>
      </w:pPr>
      <w:r w:rsidRPr="00543463">
        <w:rPr>
          <w:sz w:val="24"/>
          <w:szCs w:val="24"/>
        </w:rPr>
        <w:t>Lapis lazuli is a</w:t>
      </w:r>
      <w:r w:rsidR="009D256D" w:rsidRPr="00543463">
        <w:rPr>
          <w:sz w:val="24"/>
          <w:szCs w:val="24"/>
        </w:rPr>
        <w:t xml:space="preserve"> deep blue rock, compact with various healing functions. It has Sulphur deposits that make the stone crystal stand out in the world. Good luck deposits such as calcite and pyrite are present. </w:t>
      </w:r>
    </w:p>
    <w:p w14:paraId="5E4B23D6" w14:textId="295AA242" w:rsidR="009D256D" w:rsidRPr="00543463" w:rsidRDefault="009D256D" w:rsidP="009D256D">
      <w:pPr>
        <w:rPr>
          <w:sz w:val="24"/>
          <w:szCs w:val="24"/>
        </w:rPr>
      </w:pPr>
      <w:r w:rsidRPr="00543463">
        <w:rPr>
          <w:sz w:val="24"/>
          <w:szCs w:val="24"/>
        </w:rPr>
        <w:t xml:space="preserve">Instead of using aspirin, the stone is convenient when one has migraines or a headache. You can place in on your forehead with other healing stones such as Turquoise breath in and out, and you </w:t>
      </w:r>
      <w:r w:rsidR="00543463" w:rsidRPr="00543463">
        <w:rPr>
          <w:sz w:val="24"/>
          <w:szCs w:val="24"/>
        </w:rPr>
        <w:t>may just find the relief you were looking for.</w:t>
      </w:r>
      <w:r w:rsidRPr="00543463">
        <w:rPr>
          <w:sz w:val="24"/>
          <w:szCs w:val="24"/>
        </w:rPr>
        <w:t xml:space="preserve"> Apart from headaches, body pains or vertigo can be cured with the crystal.</w:t>
      </w:r>
    </w:p>
    <w:p w14:paraId="03AABB50" w14:textId="0EB42A67" w:rsidR="009D256D" w:rsidRPr="00543463" w:rsidRDefault="009D256D" w:rsidP="009D256D">
      <w:pPr>
        <w:rPr>
          <w:sz w:val="24"/>
          <w:szCs w:val="24"/>
        </w:rPr>
      </w:pPr>
      <w:r w:rsidRPr="00543463">
        <w:rPr>
          <w:sz w:val="24"/>
          <w:szCs w:val="24"/>
        </w:rPr>
        <w:t>Journalists or writers can also use this crystal in improving ones’ critical thinking ability and capacity to solve problems and creating new thoughts.</w:t>
      </w:r>
      <w:r w:rsidR="00543463" w:rsidRPr="00543463">
        <w:rPr>
          <w:sz w:val="24"/>
          <w:szCs w:val="24"/>
        </w:rPr>
        <w:t xml:space="preserve"> It is another amazing crystal for brain and memory function, as well as increasing your focus.</w:t>
      </w:r>
    </w:p>
    <w:p w14:paraId="47E09520" w14:textId="3608B523" w:rsidR="009D256D" w:rsidRPr="00543463" w:rsidRDefault="00543463" w:rsidP="009D256D">
      <w:pPr>
        <w:rPr>
          <w:sz w:val="24"/>
          <w:szCs w:val="24"/>
        </w:rPr>
      </w:pPr>
      <w:r w:rsidRPr="00543463">
        <w:rPr>
          <w:sz w:val="24"/>
          <w:szCs w:val="24"/>
        </w:rPr>
        <w:t>Like all crystals, you can use it in different ways, from wearing it, to keeping it in your pocket and holding it whenever you feel that you need a little extra healing energy.</w:t>
      </w:r>
    </w:p>
    <w:p w14:paraId="41D7980D" w14:textId="77777777" w:rsidR="009D256D" w:rsidRPr="00543463" w:rsidRDefault="009D256D" w:rsidP="009D256D">
      <w:pPr>
        <w:rPr>
          <w:sz w:val="24"/>
          <w:szCs w:val="24"/>
        </w:rPr>
      </w:pPr>
      <w:r w:rsidRPr="00543463">
        <w:rPr>
          <w:sz w:val="24"/>
          <w:szCs w:val="24"/>
        </w:rPr>
        <w:t>[Sign Off]</w:t>
      </w:r>
    </w:p>
    <w:p w14:paraId="0DC5B4C9" w14:textId="77777777" w:rsidR="009D256D" w:rsidRPr="00543463" w:rsidRDefault="009D256D" w:rsidP="009D256D">
      <w:pPr>
        <w:rPr>
          <w:sz w:val="24"/>
          <w:szCs w:val="24"/>
        </w:rPr>
      </w:pPr>
    </w:p>
    <w:bookmarkEnd w:id="0"/>
    <w:p w14:paraId="0C5A0B39" w14:textId="77777777" w:rsidR="000E58B6" w:rsidRPr="00543463" w:rsidRDefault="000E58B6">
      <w:pPr>
        <w:rPr>
          <w:sz w:val="24"/>
          <w:szCs w:val="24"/>
        </w:rPr>
      </w:pPr>
    </w:p>
    <w:sectPr w:rsidR="000E58B6" w:rsidRPr="005434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56D"/>
    <w:rsid w:val="000E58B6"/>
    <w:rsid w:val="00543463"/>
    <w:rsid w:val="007D63F5"/>
    <w:rsid w:val="009D256D"/>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1F419"/>
  <w15:chartTrackingRefBased/>
  <w15:docId w15:val="{9114CCFE-666D-4BA1-99CF-EBED8E7EF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256D"/>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180</Words>
  <Characters>1030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2018-04-07T19:43:00Z</dcterms:created>
  <dcterms:modified xsi:type="dcterms:W3CDTF">2018-04-07T21:02:00Z</dcterms:modified>
</cp:coreProperties>
</file>